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87" w:rsidRDefault="000A2287" w:rsidP="000A2287">
      <w:pPr>
        <w:jc w:val="center"/>
        <w:rPr>
          <w:sz w:val="28"/>
          <w:szCs w:val="28"/>
        </w:rPr>
      </w:pPr>
      <w:r>
        <w:rPr>
          <w:sz w:val="28"/>
          <w:szCs w:val="28"/>
        </w:rPr>
        <w:t>NARODOWY PROGRAM ROZWOJU CZYTELNICTWA 2019, PRIORYTET 3</w:t>
      </w:r>
    </w:p>
    <w:p w:rsidR="000A2287" w:rsidRDefault="000A2287" w:rsidP="000A2287">
      <w:pPr>
        <w:jc w:val="center"/>
        <w:rPr>
          <w:sz w:val="28"/>
          <w:szCs w:val="28"/>
        </w:rPr>
      </w:pPr>
      <w:r>
        <w:rPr>
          <w:sz w:val="28"/>
          <w:szCs w:val="28"/>
        </w:rPr>
        <w:t>Sprawozdanie z realizacji Programu w Zespole Państwowych Szkół Muzycznych w Koszalinie.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FB7885" w:rsidTr="00FB788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5" w:rsidRDefault="00FB788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przyznanego wsparcia finansowego:</w:t>
            </w:r>
          </w:p>
          <w:p w:rsidR="00FB7885" w:rsidRDefault="00FB788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Wkład własny: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5" w:rsidRDefault="00FB788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7885" w:rsidRDefault="00FB78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 zł</w:t>
            </w:r>
          </w:p>
          <w:p w:rsidR="00FB7885" w:rsidRDefault="00FB78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zł</w:t>
            </w:r>
          </w:p>
        </w:tc>
      </w:tr>
      <w:tr w:rsidR="00FB7885" w:rsidTr="00FB788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5" w:rsidRDefault="00FB78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książek zakupionych</w:t>
            </w:r>
            <w:r>
              <w:rPr>
                <w:sz w:val="24"/>
                <w:szCs w:val="24"/>
              </w:rPr>
              <w:t xml:space="preserve"> do biblioteki szkolnej w ramach Programu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5" w:rsidRDefault="00FB788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7885" w:rsidRDefault="00FB78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egzemplarzy</w:t>
            </w:r>
          </w:p>
        </w:tc>
      </w:tr>
    </w:tbl>
    <w:p w:rsidR="00FB7885" w:rsidRDefault="00FB7885" w:rsidP="000A2287">
      <w:pPr>
        <w:jc w:val="center"/>
        <w:rPr>
          <w:sz w:val="28"/>
          <w:szCs w:val="28"/>
        </w:rPr>
      </w:pPr>
    </w:p>
    <w:p w:rsidR="000A2287" w:rsidRDefault="000A2287" w:rsidP="000A2287">
      <w:pPr>
        <w:rPr>
          <w:sz w:val="24"/>
          <w:szCs w:val="24"/>
        </w:rPr>
      </w:pPr>
      <w:r>
        <w:rPr>
          <w:sz w:val="24"/>
          <w:szCs w:val="24"/>
        </w:rPr>
        <w:t xml:space="preserve">Realizacja zadań szkoły w ramach Programu: 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2847"/>
        <w:gridCol w:w="8066"/>
        <w:gridCol w:w="3116"/>
      </w:tblGrid>
      <w:tr w:rsidR="000A2287" w:rsidTr="000A22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</w:t>
            </w:r>
          </w:p>
          <w:p w:rsidR="000A2287" w:rsidRDefault="000A22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7" w:rsidRDefault="000A2287">
            <w:pPr>
              <w:pStyle w:val="Akapitzlist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realizacji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7" w:rsidRDefault="000A22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Kto zrealizował</w:t>
            </w:r>
          </w:p>
        </w:tc>
      </w:tr>
      <w:tr w:rsidR="000A2287" w:rsidTr="000A22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7" w:rsidRDefault="000A2287" w:rsidP="00EA293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Zasięgnąć opinii Rady Rodziców i Samorządu Uczniowskiego w sprawie zakupu książek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7" w:rsidRDefault="000A2287" w:rsidP="00EA29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ankiety: „Jakie książki należy kupić do biblioteki?” (wypełnili je ucznio</w:t>
            </w:r>
            <w:r w:rsidR="00FB7885">
              <w:rPr>
                <w:sz w:val="24"/>
                <w:szCs w:val="24"/>
              </w:rPr>
              <w:t>wie, nauczyciele i rodzice) (II</w:t>
            </w:r>
            <w:bookmarkStart w:id="0" w:name="_GoBack"/>
            <w:bookmarkEnd w:id="0"/>
            <w:r>
              <w:rPr>
                <w:sz w:val="24"/>
                <w:szCs w:val="24"/>
              </w:rPr>
              <w:t>-IV 2019)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propozycje zakupu książek zbierane w czasie rozmów z bibliotekarzem szkolnym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oświadczenia Samorządu Uczniowskiego i Rady Rodziców dotyczące zakupu książek w ramach Programu.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z bibliotekami publicznymi i bibliotekarzami szkolnymi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portali czytelniczych, w tym Fundacji ABC XXI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2287" w:rsidTr="000A22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0A2287" w:rsidRDefault="000A2287" w:rsidP="00EA293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Podjąć współpracę z bibliotekami publicznymi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7" w:rsidRDefault="000A2287" w:rsidP="00EA293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Planowanie zakupów książek: 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mailowe z Koszalińską Biblioteką Publiczną (KBP) (siedziba główna) i filią nr 3 KBP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osobiste i mailowe z p. Marią </w:t>
            </w:r>
            <w:proofErr w:type="spellStart"/>
            <w:r>
              <w:rPr>
                <w:sz w:val="24"/>
                <w:szCs w:val="24"/>
              </w:rPr>
              <w:t>Akidą</w:t>
            </w:r>
            <w:proofErr w:type="spellEnd"/>
            <w:r>
              <w:rPr>
                <w:sz w:val="24"/>
                <w:szCs w:val="24"/>
              </w:rPr>
              <w:t xml:space="preserve"> (z biblioteki szkolnej w Trzebiatowie) prowadzącą warsztaty nt. popularyzacji czytelnictwa w Bibliotece Pedagogicznej w Koszalinie.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informacji o wydarzeniach promujących czytelnictwo: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Mailowe i </w:t>
            </w:r>
            <w:proofErr w:type="spellStart"/>
            <w:r>
              <w:rPr>
                <w:sz w:val="24"/>
                <w:szCs w:val="24"/>
              </w:rPr>
              <w:t>sms-owe</w:t>
            </w:r>
            <w:proofErr w:type="spellEnd"/>
            <w:r>
              <w:rPr>
                <w:sz w:val="24"/>
                <w:szCs w:val="24"/>
              </w:rPr>
              <w:t xml:space="preserve"> informowanie nauczycieli o akcjach i imprezach Koszalińskiej Biblioteki Publicznej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Wywieszanie ogłoszeń o akcjach KBP, w holu szkoły i na gazetkach bibliotecznych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Gazetka ścienna zachęcająca naszych młodszych uczniów do redagowania miejskiej gazety dziecięcej „Głos Dziecięcy” w filii nr 3 KBP, wyłożenie kilku egzemplarzy tej gazety do wglądu w czytelni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uczniów naszej szkoły w imprezach i akcjach KBP: 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miejskiej gazety dziecięcej „Głos Dziecięcy”: Martynka G., Borys K., Kaja L., Agnieszka S. i inni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Spotkanie autorskie z Barbarą </w:t>
            </w:r>
            <w:proofErr w:type="spellStart"/>
            <w:r>
              <w:rPr>
                <w:sz w:val="24"/>
                <w:szCs w:val="24"/>
              </w:rPr>
              <w:t>Stępowską-Zarębniak</w:t>
            </w:r>
            <w:proofErr w:type="spellEnd"/>
          </w:p>
          <w:p w:rsidR="000A2287" w:rsidRDefault="000A2287">
            <w:pPr>
              <w:pStyle w:val="Akapitzlist"/>
              <w:spacing w:line="240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(kl. IB, X 2019) w KBP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Coroczny udział uczniów w regionalnym konkursie recytatorskim „Ptaki, ptaszki, ptaszęta” w KBP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Niektórzy uczniowie biorą udział w „Nocy w bibliotece” org. przez KBP (IV/V 2019)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uczniów w lekcjach bibliotecznych i szkoleniu w KBP </w:t>
            </w:r>
          </w:p>
          <w:p w:rsidR="000A2287" w:rsidRDefault="000A2287">
            <w:pPr>
              <w:pStyle w:val="Akapitzlist"/>
              <w:spacing w:line="240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 2019 – kl. III B)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powiatowy: „Wybieramy Mistrza Pięknego Czytania” w KBP: Martynka G. z kl. IVA zwyciężyła w swojej kategorii wiekowej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Niektórzy uczniowie regularnie dokonują </w:t>
            </w:r>
            <w:proofErr w:type="spellStart"/>
            <w:r>
              <w:rPr>
                <w:sz w:val="24"/>
                <w:szCs w:val="24"/>
              </w:rPr>
              <w:t>wypożyczeń</w:t>
            </w:r>
            <w:proofErr w:type="spellEnd"/>
            <w:r>
              <w:rPr>
                <w:sz w:val="24"/>
                <w:szCs w:val="24"/>
              </w:rPr>
              <w:t xml:space="preserve"> w bibliotekach publicznych i otrzymują nagrody Czytelnika Roku, np. Antoni W. z kl. VIA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plastyczny w KBP: „</w:t>
            </w:r>
            <w:proofErr w:type="spellStart"/>
            <w:r>
              <w:rPr>
                <w:sz w:val="24"/>
                <w:szCs w:val="24"/>
              </w:rPr>
              <w:t>Viva</w:t>
            </w:r>
            <w:proofErr w:type="spellEnd"/>
            <w:r>
              <w:rPr>
                <w:sz w:val="24"/>
                <w:szCs w:val="24"/>
              </w:rPr>
              <w:t xml:space="preserve"> Italia”: uczestniczyła Zuzia B. z klasy VIA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niektórych uczniów (np. z klasy V X) w imprezach organizowanych przez KBP: festiwal filmowy „Integracja Ty i Ja”, Noc Bibliotek, prelekcje, spotkania z ciekawymi ludźmi itp.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Kol. Elżbieta M-K. pomaga w tworzeniu gazety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kol. Monika H.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klas I - III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Kol. Karolina K.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2287" w:rsidTr="000A22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0A2287" w:rsidRDefault="000A2287" w:rsidP="00EA293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w ciągu roku szkolnego co najmniej jedno wydarzenie promujące czytelnictwo z udziałem uczniów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Coroczne Pasowanie Pierwszaków na Czytelnika (jesień/zima każdego roku)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Coroczna akcja „Zakładka”: starsi uczniowie wykonują zakładki do książek dla pierwszaków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Coroczny konkurs plastyczny dla klas I –III: „Rysuneczki do bajeczki” (jesień każdego roku), połączony z wystawą prac konkursowych na korytarzu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Coroczny konkurs plastyczny dla klas I –III: „Konkurs na ilustrację do książek” (wiosną każdego roku), połączony z wystawą prac konkursowych na korytarzu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fotograficzny „Książka, foto i ja” dla klas od IV  do najstarszych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plastyczny „Czytamy i polecamy nowości biblioteczne” dla klas od VI do najstarszych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wernisaże wystaw prac uczniów: </w:t>
            </w:r>
          </w:p>
          <w:p w:rsidR="000A2287" w:rsidRDefault="000A2287">
            <w:pPr>
              <w:pStyle w:val="Akapitzlis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„Tworzymy ilustracje do książek”(V 2019), </w:t>
            </w:r>
          </w:p>
          <w:p w:rsidR="000A2287" w:rsidRDefault="000A2287">
            <w:pPr>
              <w:pStyle w:val="Akapitzlis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„Czytajmy książki”(XI 2019),</w:t>
            </w:r>
          </w:p>
          <w:p w:rsidR="000A2287" w:rsidRDefault="000A2287">
            <w:pPr>
              <w:pStyle w:val="Akapitzlis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„Rysuneczki do bajeczki”(XI 2019), z udziałem klas biorących udział w konkursach plastycznych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prac uczniów: „Biblia jako źródło inspiracji i motywów w literaturze, malarstwie i muzyce” (VI 2019)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Coroczny konkurs o tytuł Super Czytelnika biblioteki szkolnej (20 laureatów): wręczenie nagród przez Dyrektora szkoły na uroczystym zakończeniu roku szkolnego (VI 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Bibliotekarz i szkolny klub czytelników </w:t>
            </w:r>
            <w:proofErr w:type="spellStart"/>
            <w:r>
              <w:rPr>
                <w:sz w:val="24"/>
                <w:szCs w:val="24"/>
              </w:rPr>
              <w:t>Crazy</w:t>
            </w:r>
            <w:proofErr w:type="spellEnd"/>
            <w:r>
              <w:rPr>
                <w:sz w:val="24"/>
                <w:szCs w:val="24"/>
              </w:rPr>
              <w:t xml:space="preserve"> Readers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 i wychowawcy klas I - III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 i wychowawcy klas  I-III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plastyki i bibliotekarz 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Bibliotekarz 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religii (Emilia R.)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Bibliotekarz, Dyrektor</w:t>
            </w:r>
          </w:p>
        </w:tc>
      </w:tr>
      <w:tr w:rsidR="000A2287" w:rsidTr="000A22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7" w:rsidRDefault="000A2287" w:rsidP="00EA293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Uwzględnić tematykę wpływu czytania na rozwój dzieci i młodzieży podczas </w:t>
            </w:r>
            <w:r>
              <w:rPr>
                <w:sz w:val="24"/>
                <w:szCs w:val="24"/>
              </w:rPr>
              <w:lastRenderedPageBreak/>
              <w:t>zorganizowanego przez szkołę co najmniej 1 spotkania z rodzicami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Odczyt na zebraniu rodziców: „Wszystko zaczyna się w głowie, czyli o roli czytania w życiu człowieka” (15.05.2019)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Odczyt na zebraniu rodziców: „Czytanie dzieciom i ograniczenie korzystania z mediów elektronicznych to najlepsza inwestycja w ich przyszłość” (13.11.2019)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Umieszczono treść odczytu „Czytanie dzieciom” na stronie ZPSM, w zakładce Biblioteka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Umieszczono treść odczytu „Czytanie dzieciom” w czytelni, jako ulotkę dla rodziców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Bibliotekarz, wychowawcy klas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2287" w:rsidTr="000A22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0A2287" w:rsidRDefault="000A2287" w:rsidP="00EA293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Zrealizować co najmniej 1 projekt edukacyjny na oddział w szkole z wykorzystaniem księgozbioru biblioteki szkolnej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 w:rsidP="00EA293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proofErr w:type="spellStart"/>
            <w:r>
              <w:rPr>
                <w:sz w:val="24"/>
                <w:szCs w:val="24"/>
              </w:rPr>
              <w:t>międzyklasowy</w:t>
            </w:r>
            <w:proofErr w:type="spellEnd"/>
            <w:r>
              <w:rPr>
                <w:sz w:val="24"/>
                <w:szCs w:val="24"/>
              </w:rPr>
              <w:t>: „Biblia jako źródło inspiracji i motywów w literaturze, malarstwie i muzyce” (IV - VI 2019)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„Czytanie w wybrane dni” (nauczyciel czyta dzieciom książki w poniedziałki i w piątki) – cały rok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„Czytanie na śniadanie” (nauczyciele czytają dzieciom książki codziennie, podczas śniadania), a w kl. III B uczniowie sami czytają ulubione książki innym uczniom, także klasom młodszym (cały rok)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„</w:t>
            </w:r>
            <w:proofErr w:type="spellStart"/>
            <w:r>
              <w:rPr>
                <w:sz w:val="24"/>
                <w:szCs w:val="24"/>
              </w:rPr>
              <w:t>Crazy</w:t>
            </w:r>
            <w:proofErr w:type="spellEnd"/>
            <w:r>
              <w:rPr>
                <w:sz w:val="24"/>
                <w:szCs w:val="24"/>
              </w:rPr>
              <w:t xml:space="preserve"> Readers” – w każdą środę na zebraniach klubu realizujemy akcje promocji czytelnictwa: głośne czytanie nowości bibliotecznych, rysunki do czytanych książek, wystawy prac klubowiczów, gazetki ścienne klubu, przygotowanie Pasowania Na Czytelnika itp. (cały rok)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„Poznajemy nowości biblioteki szkolnej. Warto czytać</w:t>
            </w:r>
            <w:r>
              <w:rPr>
                <w:sz w:val="24"/>
                <w:szCs w:val="24"/>
                <w:u w:val="single"/>
              </w:rPr>
              <w:t>!” Projekt biblioteczny obejmujący wszystkie klasy</w:t>
            </w:r>
            <w:r>
              <w:rPr>
                <w:sz w:val="24"/>
                <w:szCs w:val="24"/>
              </w:rPr>
              <w:t>: prezentacja nowości w bibliotece szkolnej na lekcjach bibliotecznych, w czasie wizyt na lekcjach,  na gazetkach ściennych; głośna lektura fragmentu wybranej książki; wypożyczenia; dyskusje na lekcjach wychowawczych i/lub lekcjach j. polskiego na temat książek; prace plastyczne uczniów nt. książek (cały rok)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„Ten obcy”: w grupach projektowych uczniowie stworzyli: filmiki o dalszych losach bohaterów, plakaty, piosenkę o książce. Prezentacja projektu dla klas III B i VI A. ( w II półroczu roku szk. 2018/19)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„Skrzynia władcy piorunów”: głośne czytanie fragmentów książki, uczniowie tworzą ilustracje do książki, wystawa prac w czytelni ( w II półroczu roku szk. 2018/19)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„Szatan z 7 klasy”: uczniowie zapoznają się z lekturą i przygotowują ogłoszenia/reklamy biura detektywistycznego ( w II półroczu roku szk. 2018/19)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„Mały Książę”: w grupach projektowych uczniowie stworzyli: scenki </w:t>
            </w:r>
            <w:proofErr w:type="spellStart"/>
            <w:r>
              <w:rPr>
                <w:sz w:val="24"/>
                <w:szCs w:val="24"/>
              </w:rPr>
              <w:t>dramowe</w:t>
            </w:r>
            <w:proofErr w:type="spellEnd"/>
            <w:r>
              <w:rPr>
                <w:sz w:val="24"/>
                <w:szCs w:val="24"/>
              </w:rPr>
              <w:t>, księgę cytatów z książki ( w II półroczu roku szk. 2018/19)</w:t>
            </w:r>
          </w:p>
          <w:p w:rsidR="000A2287" w:rsidRDefault="000A2287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Kl. I X, I Y, II X, VIII A, III X, V X, kol. Emilia R.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A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B, II A, II B, III A, III B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– V, bibliotekarz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Wszystkie klasy</w:t>
            </w:r>
            <w:r>
              <w:rPr>
                <w:sz w:val="24"/>
                <w:szCs w:val="24"/>
              </w:rPr>
              <w:t>, bibliotekarz, wychowawcy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VI B (polonistka Alicja M.)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Kl. V B (polonistka Alicja M.)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VI A (polonistka Alicja M.)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III X (polonistka Alicja M.)</w:t>
            </w: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2287" w:rsidTr="000A22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7" w:rsidRDefault="000A2287" w:rsidP="00EA293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Dostosować organizację pracy biblioteki szkolnej do potrzeb uczniów, w szczególności przez umożliwienie im wypożyczania książek również na okres ferii zimowych i letnich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0A2287" w:rsidRDefault="000A2287" w:rsidP="00EA293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mają możliwość wypożyczania książek w bibliotece szkolnej także na okresy przerw w nauce oraz na ferie zimowe i letnie (zarządzenie Dyrektora)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</w:tr>
      <w:tr w:rsidR="000A2287" w:rsidTr="000A22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7" w:rsidRDefault="000A2287" w:rsidP="00EA293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Uwzględnić potrzeby uczniów niepełnosprawnych w planowanych zakupach książek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Wśród zakupionych książek znalazły się: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audiobooki, 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książki drukowane czcionką ułatwiającą czytanie, dużą czcionką 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opowiadające o problemach ludzi niepełnosprawnych lub chorych</w:t>
            </w:r>
          </w:p>
          <w:p w:rsidR="000A2287" w:rsidRDefault="000A2287" w:rsidP="00EA293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opowiadające o życiu ludzi/dzieci inaczej funkcjonujących w społeczeństwie (np. z zespołem Aspergera)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</w:p>
          <w:p w:rsidR="000A2287" w:rsidRDefault="000A22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</w:t>
            </w:r>
          </w:p>
        </w:tc>
      </w:tr>
    </w:tbl>
    <w:p w:rsidR="000A2287" w:rsidRDefault="000A2287" w:rsidP="000A2287">
      <w:pPr>
        <w:rPr>
          <w:sz w:val="28"/>
          <w:szCs w:val="28"/>
        </w:rPr>
      </w:pPr>
    </w:p>
    <w:p w:rsidR="00A112F3" w:rsidRDefault="00A112F3" w:rsidP="000A2287">
      <w:pPr>
        <w:jc w:val="center"/>
      </w:pPr>
    </w:p>
    <w:sectPr w:rsidR="00A112F3" w:rsidSect="000A2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32B"/>
    <w:multiLevelType w:val="hybridMultilevel"/>
    <w:tmpl w:val="60BEF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E1444"/>
    <w:multiLevelType w:val="hybridMultilevel"/>
    <w:tmpl w:val="7A5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0F32"/>
    <w:multiLevelType w:val="hybridMultilevel"/>
    <w:tmpl w:val="C144D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7A36"/>
    <w:multiLevelType w:val="hybridMultilevel"/>
    <w:tmpl w:val="DDA6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4F0F"/>
    <w:multiLevelType w:val="hybridMultilevel"/>
    <w:tmpl w:val="4170E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1219A"/>
    <w:multiLevelType w:val="hybridMultilevel"/>
    <w:tmpl w:val="FB989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1257B"/>
    <w:multiLevelType w:val="hybridMultilevel"/>
    <w:tmpl w:val="11BCD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596CE6"/>
    <w:multiLevelType w:val="hybridMultilevel"/>
    <w:tmpl w:val="8BAC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93FE9"/>
    <w:multiLevelType w:val="hybridMultilevel"/>
    <w:tmpl w:val="950ED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87"/>
    <w:rsid w:val="000A2287"/>
    <w:rsid w:val="00A112F3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83AE-343A-4BBE-8078-16664672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87"/>
    <w:pPr>
      <w:ind w:left="720"/>
      <w:contextualSpacing/>
    </w:pPr>
  </w:style>
  <w:style w:type="table" w:styleId="Tabela-Siatka">
    <w:name w:val="Table Grid"/>
    <w:basedOn w:val="Standardowy"/>
    <w:uiPriority w:val="39"/>
    <w:rsid w:val="000A22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2019-12-19T12:55:00Z</dcterms:created>
  <dcterms:modified xsi:type="dcterms:W3CDTF">2019-12-19T12:58:00Z</dcterms:modified>
</cp:coreProperties>
</file>