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5B" w:rsidRDefault="00FD1A5B" w:rsidP="00FD1A5B">
      <w:pPr>
        <w:rPr>
          <w:color w:val="212121"/>
        </w:rPr>
      </w:pP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​ ​</w:t>
      </w:r>
      <w:r>
        <w:rPr>
          <w:rFonts w:ascii="Calibri" w:hAnsi="Calibri"/>
          <w:noProof/>
          <w:color w:val="333333"/>
        </w:rPr>
        <w:drawing>
          <wp:inline distT="0" distB="0" distL="0" distR="0">
            <wp:extent cx="2171700" cy="790575"/>
            <wp:effectExtent l="0" t="0" r="0" b="9525"/>
            <wp:docPr id="4" name="Obraz 4" descr="cid:image001.jpg@01D61E16.F9E42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1E16.F9E422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Calibri" w:hAnsi="Calibri"/>
          <w:color w:val="333333"/>
          <w:sz w:val="22"/>
          <w:szCs w:val="22"/>
        </w:rPr>
        <w:t>                            </w:t>
      </w:r>
    </w:p>
    <w:p w:rsidR="00FD1A5B" w:rsidRDefault="00FD1A5B" w:rsidP="00FD1A5B">
      <w:pPr>
        <w:pStyle w:val="NormalnyWeb"/>
        <w:shd w:val="clear" w:color="auto" w:fill="FFFFFF"/>
        <w:jc w:val="right"/>
        <w:rPr>
          <w:rFonts w:ascii="Calibri" w:hAnsi="Calibri"/>
          <w:color w:val="212121"/>
        </w:rPr>
      </w:pPr>
      <w:r>
        <w:rPr>
          <w:rFonts w:ascii="Calibri" w:hAnsi="Calibri"/>
          <w:color w:val="333333"/>
          <w:sz w:val="22"/>
          <w:szCs w:val="22"/>
        </w:rPr>
        <w:t>Warszawa, 29 kwietnia 2020 r.</w:t>
      </w:r>
      <w:r>
        <w:rPr>
          <w:rFonts w:ascii="Calibri" w:hAnsi="Calibri"/>
          <w:color w:val="333333"/>
          <w:sz w:val="22"/>
          <w:szCs w:val="22"/>
        </w:rPr>
        <w:br/>
        <w:t>Informacja prasowa</w:t>
      </w:r>
    </w:p>
    <w:p w:rsidR="00FD1A5B" w:rsidRDefault="00FD1A5B" w:rsidP="00FD1A5B">
      <w:pPr>
        <w:pStyle w:val="NormalnyWeb"/>
        <w:shd w:val="clear" w:color="auto" w:fill="FFFFFF"/>
        <w:jc w:val="right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center"/>
        <w:rPr>
          <w:rFonts w:ascii="Calibri" w:hAnsi="Calibri"/>
          <w:color w:val="212121"/>
        </w:rPr>
      </w:pPr>
      <w:r>
        <w:rPr>
          <w:rStyle w:val="Pogrubienie"/>
          <w:rFonts w:ascii="Calibri" w:hAnsi="Calibri"/>
          <w:color w:val="333333"/>
          <w:sz w:val="32"/>
          <w:szCs w:val="32"/>
        </w:rPr>
        <w:t> II KONKURS DZIECIĘCYCH TALENTÓW</w:t>
      </w:r>
      <w:r>
        <w:rPr>
          <w:rFonts w:ascii="Calibri" w:hAnsi="Calibri"/>
          <w:color w:val="333333"/>
          <w:sz w:val="32"/>
          <w:szCs w:val="32"/>
        </w:rPr>
        <w:t> </w:t>
      </w:r>
      <w:r>
        <w:rPr>
          <w:rStyle w:val="Pogrubienie"/>
          <w:rFonts w:ascii="Calibri" w:hAnsi="Calibri"/>
          <w:color w:val="333333"/>
          <w:sz w:val="32"/>
          <w:szCs w:val="32"/>
        </w:rPr>
        <w:t>POLSKIEGO RADIA DZIECIOM</w:t>
      </w:r>
      <w:r>
        <w:rPr>
          <w:rStyle w:val="Uwydatnienie"/>
          <w:rFonts w:ascii="Calibri" w:hAnsi="Calibri"/>
          <w:color w:val="333333"/>
          <w:sz w:val="32"/>
          <w:szCs w:val="32"/>
          <w:shd w:val="clear" w:color="auto" w:fill="FFFFFF"/>
        </w:rPr>
        <w:t> </w:t>
      </w:r>
      <w:r>
        <w:rPr>
          <w:rStyle w:val="Pogrubienie"/>
          <w:rFonts w:ascii="Calibri" w:hAnsi="Calibri"/>
          <w:color w:val="333333"/>
          <w:sz w:val="32"/>
          <w:szCs w:val="32"/>
          <w:shd w:val="clear" w:color="auto" w:fill="FFFFFF"/>
        </w:rPr>
        <w:t>–</w:t>
      </w:r>
      <w:r>
        <w:rPr>
          <w:rFonts w:ascii="Calibri" w:hAnsi="Calibri"/>
          <w:color w:val="333333"/>
          <w:sz w:val="32"/>
          <w:szCs w:val="32"/>
        </w:rPr>
        <w:br/>
      </w:r>
      <w:r>
        <w:rPr>
          <w:rFonts w:ascii="Calibri" w:hAnsi="Calibri"/>
          <w:b/>
          <w:bCs/>
          <w:color w:val="333333"/>
          <w:sz w:val="32"/>
          <w:szCs w:val="32"/>
        </w:rPr>
        <w:t>ZGŁOSZENIA JUŻ TYLKO DO 17 MAJA! </w:t>
      </w:r>
    </w:p>
    <w:p w:rsidR="00FD1A5B" w:rsidRDefault="00FD1A5B" w:rsidP="00FD1A5B">
      <w:pPr>
        <w:pStyle w:val="NormalnyWeb"/>
        <w:shd w:val="clear" w:color="auto" w:fill="FFFFFF"/>
        <w:jc w:val="center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Wraz z początkiem kwietnia ruszyła druga odsłona cieszącego się ogromną popularnością wśród najmłodszych Konkursu Dziecięcych Talentów Polskiego Radia Dzieciom. To inicjatywa skierowana do dzieci, które uwielbiają śpiewać, recytować wiersze, marzą o nagraniu w profesjonalnym studiu i występie na scenie. Zgłoszenia przyjmowane są drogą elektroniczną do 17 maja. </w:t>
      </w:r>
      <w:r>
        <w:rPr>
          <w:rStyle w:val="Pogrubienie"/>
          <w:rFonts w:ascii="Calibri" w:hAnsi="Calibri"/>
          <w:color w:val="333333"/>
          <w:sz w:val="22"/>
          <w:szCs w:val="22"/>
        </w:rPr>
        <w:t>Konkurs odbywa się etapowo, a jego finałem będzie uroczysty koncert laureatów i wydanie płyty „Głosem Dziecka vol. 2".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center"/>
        <w:rPr>
          <w:rFonts w:ascii="Calibri" w:hAnsi="Calibri"/>
          <w:color w:val="212121"/>
        </w:rPr>
      </w:pPr>
      <w:r>
        <w:rPr>
          <w:rFonts w:ascii="Calibri" w:hAnsi="Calibri"/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5305425" cy="2914650"/>
            <wp:effectExtent l="0" t="0" r="9525" b="0"/>
            <wp:docPr id="3" name="Obraz 3" descr="cid:image002.jpg@01D61E16.F9E42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1E16.F9E422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B" w:rsidRDefault="00FD1A5B" w:rsidP="00FD1A5B">
      <w:pPr>
        <w:shd w:val="clear" w:color="auto" w:fill="FFFFFF"/>
        <w:rPr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  <w:sz w:val="22"/>
          <w:szCs w:val="22"/>
          <w:shd w:val="clear" w:color="auto" w:fill="FFFFFF"/>
        </w:rPr>
        <w:t>Po zeszłorocznym sukcesie wydarzenia, Polskie Radio Dzieciom zaprasza swoich najmłodszych odbiorców do udziału w </w:t>
      </w:r>
      <w:r>
        <w:rPr>
          <w:rStyle w:val="Pogrubienie"/>
          <w:rFonts w:ascii="Calibri" w:hAnsi="Calibri"/>
          <w:color w:val="333333"/>
          <w:sz w:val="22"/>
          <w:szCs w:val="22"/>
          <w:shd w:val="clear" w:color="auto" w:fill="FFFFFF"/>
        </w:rPr>
        <w:t>II Konkursie Dziecięcych Talentów, 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którego celem jest odkrywanie i promocja utalentowanych dzieci. </w:t>
      </w:r>
      <w:r>
        <w:rPr>
          <w:rFonts w:ascii="Calibri" w:hAnsi="Calibri"/>
          <w:color w:val="333333"/>
          <w:sz w:val="22"/>
          <w:szCs w:val="22"/>
        </w:rPr>
        <w:t>Zadanie konkursowe polega na zaśpiewaniu dowolnego utworu muzycznego lub wyrecytowaniu wiersza. Warunek: wiek do 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13. roku życia. – </w:t>
      </w:r>
      <w:r>
        <w:rPr>
          <w:rStyle w:val="Uwydatnienie"/>
          <w:rFonts w:ascii="Calibri" w:hAnsi="Calibri"/>
          <w:color w:val="333333"/>
          <w:sz w:val="22"/>
          <w:szCs w:val="22"/>
          <w:shd w:val="clear" w:color="auto" w:fill="FFFFFF"/>
        </w:rPr>
        <w:t xml:space="preserve">Zależy nam na wspieraniu pasji naszych słuchaczy. Setki zgłoszeń i ogromne zainteresowanie zeszłorocznym wydarzeniem potwierdziły, jak ważne i niezwykle potrzebne jest stworzenie takiej artystycznej przestrzeni, która poprzez zapewnienie odpowiednich warunków i dostęp do profesjonalnego zaplecza pozwoli na rozwój dziecięcych talentów 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– mówi </w:t>
      </w:r>
      <w:r>
        <w:rPr>
          <w:rStyle w:val="Pogrubienie"/>
          <w:rFonts w:ascii="Calibri" w:hAnsi="Calibri"/>
          <w:color w:val="333333"/>
          <w:sz w:val="22"/>
          <w:szCs w:val="22"/>
          <w:shd w:val="clear" w:color="auto" w:fill="FFFFFF"/>
        </w:rPr>
        <w:t>Daria Druzgała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, dyrektor Polskiego Radia Dzieciom. Nagrodą jest udział w uroczystym koncercie finałowym oraz nagranie płyty, której wydawcą będzie </w:t>
      </w:r>
      <w:r>
        <w:rPr>
          <w:rStyle w:val="Pogrubienie"/>
          <w:rFonts w:ascii="Calibri" w:hAnsi="Calibri"/>
          <w:color w:val="333333"/>
          <w:sz w:val="22"/>
          <w:szCs w:val="22"/>
          <w:shd w:val="clear" w:color="auto" w:fill="FFFFFF"/>
        </w:rPr>
        <w:t>Agencja Muzyczna Polskiego Radia. 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  <w:sz w:val="22"/>
          <w:szCs w:val="22"/>
        </w:rPr>
        <w:lastRenderedPageBreak/>
        <w:t xml:space="preserve">Zgłoszenia przyjmowane są </w:t>
      </w:r>
      <w:r>
        <w:rPr>
          <w:rStyle w:val="Pogrubienie"/>
          <w:rFonts w:ascii="Calibri" w:hAnsi="Calibri"/>
          <w:color w:val="333333"/>
          <w:sz w:val="22"/>
          <w:szCs w:val="22"/>
        </w:rPr>
        <w:t>drogą elektroniczną</w:t>
      </w:r>
      <w:r>
        <w:rPr>
          <w:rFonts w:ascii="Calibri" w:hAnsi="Calibri"/>
          <w:color w:val="333333"/>
          <w:sz w:val="22"/>
          <w:szCs w:val="22"/>
        </w:rPr>
        <w:t xml:space="preserve"> w dwóch prostych krokach: poprzez wypełnienie </w:t>
      </w:r>
      <w:r>
        <w:rPr>
          <w:rStyle w:val="Pogrubienie"/>
          <w:rFonts w:ascii="Calibri" w:hAnsi="Calibri"/>
          <w:color w:val="333333"/>
          <w:sz w:val="22"/>
          <w:szCs w:val="22"/>
        </w:rPr>
        <w:t xml:space="preserve">formularza </w:t>
      </w:r>
      <w:r>
        <w:rPr>
          <w:rFonts w:ascii="Calibri" w:hAnsi="Calibri"/>
          <w:color w:val="333333"/>
          <w:sz w:val="22"/>
          <w:szCs w:val="22"/>
        </w:rPr>
        <w:t>i</w:t>
      </w:r>
      <w:r>
        <w:rPr>
          <w:rStyle w:val="Pogrubienie"/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333333"/>
          <w:sz w:val="22"/>
          <w:szCs w:val="22"/>
        </w:rPr>
        <w:t xml:space="preserve">załączenie </w:t>
      </w:r>
      <w:r>
        <w:rPr>
          <w:rStyle w:val="Pogrubienie"/>
          <w:rFonts w:ascii="Calibri" w:hAnsi="Calibri"/>
          <w:color w:val="333333"/>
          <w:sz w:val="22"/>
          <w:szCs w:val="22"/>
        </w:rPr>
        <w:t>pliku audio z nagraniem, trwającym nie dłużej niż cztery minuty. </w:t>
      </w:r>
      <w:r>
        <w:rPr>
          <w:rFonts w:ascii="Calibri" w:hAnsi="Calibri"/>
          <w:color w:val="333333"/>
          <w:sz w:val="22"/>
          <w:szCs w:val="22"/>
        </w:rPr>
        <w:t xml:space="preserve">Zainteresowani udziałem w konkursie mają do wyboru </w:t>
      </w:r>
      <w:r>
        <w:rPr>
          <w:rStyle w:val="Pogrubienie"/>
          <w:rFonts w:ascii="Calibri" w:hAnsi="Calibri"/>
          <w:color w:val="333333"/>
          <w:sz w:val="22"/>
          <w:szCs w:val="22"/>
        </w:rPr>
        <w:t xml:space="preserve">trzy grupy wiekowe: </w:t>
      </w:r>
      <w:r>
        <w:rPr>
          <w:rFonts w:ascii="Calibri" w:hAnsi="Calibri"/>
          <w:color w:val="333333"/>
          <w:sz w:val="22"/>
          <w:szCs w:val="22"/>
        </w:rPr>
        <w:t xml:space="preserve">do lat 6, 7-9 lat i 10-13 lat oraz </w:t>
      </w:r>
      <w:r>
        <w:rPr>
          <w:rStyle w:val="Pogrubienie"/>
          <w:rFonts w:ascii="Calibri" w:hAnsi="Calibri"/>
          <w:color w:val="333333"/>
          <w:sz w:val="22"/>
          <w:szCs w:val="22"/>
        </w:rPr>
        <w:t>trzy kategorie</w:t>
      </w:r>
      <w:r>
        <w:rPr>
          <w:rFonts w:ascii="Calibri" w:hAnsi="Calibri"/>
          <w:color w:val="333333"/>
          <w:sz w:val="22"/>
          <w:szCs w:val="22"/>
        </w:rPr>
        <w:t xml:space="preserve">: piosenka polska, dziecięca piosenka zagraniczna (dla dzieci, których jeden z opiekunów jest obcokrajowcem) i wiersz. Formularz zgłoszeniowy pod </w:t>
      </w:r>
      <w:hyperlink r:id="rId8" w:history="1">
        <w:r>
          <w:rPr>
            <w:rStyle w:val="Hipercze"/>
            <w:rFonts w:ascii="Calibri" w:hAnsi="Calibri"/>
            <w:sz w:val="22"/>
            <w:szCs w:val="22"/>
          </w:rPr>
          <w:t>tym</w:t>
        </w:r>
      </w:hyperlink>
      <w:r>
        <w:rPr>
          <w:rFonts w:ascii="Calibri" w:hAnsi="Calibri"/>
          <w:color w:val="333333"/>
          <w:sz w:val="22"/>
          <w:szCs w:val="22"/>
        </w:rPr>
        <w:t> adresem aktywny będzie </w:t>
      </w:r>
      <w:r>
        <w:rPr>
          <w:rStyle w:val="Pogrubienie"/>
          <w:rFonts w:ascii="Calibri" w:hAnsi="Calibri"/>
          <w:color w:val="333333"/>
          <w:sz w:val="22"/>
          <w:szCs w:val="22"/>
        </w:rPr>
        <w:t>do 17 maja,</w:t>
      </w:r>
      <w:r>
        <w:rPr>
          <w:rFonts w:ascii="Calibri" w:hAnsi="Calibri"/>
          <w:color w:val="333333"/>
          <w:sz w:val="22"/>
          <w:szCs w:val="22"/>
        </w:rPr>
        <w:t xml:space="preserve"> wyniki pierwszego etapu konkursu ogłoszone zostaną </w:t>
      </w:r>
      <w:r>
        <w:rPr>
          <w:rStyle w:val="Pogrubienie"/>
          <w:rFonts w:ascii="Calibri" w:hAnsi="Calibri"/>
          <w:color w:val="333333"/>
          <w:sz w:val="22"/>
          <w:szCs w:val="22"/>
        </w:rPr>
        <w:t>29 maja.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  <w:sz w:val="22"/>
          <w:szCs w:val="22"/>
        </w:rPr>
        <w:t>W ubiegłym roku spośród blisko </w:t>
      </w:r>
      <w:r>
        <w:rPr>
          <w:rStyle w:val="Pogrubienie"/>
          <w:rFonts w:ascii="Calibri" w:hAnsi="Calibri"/>
          <w:color w:val="333333"/>
          <w:sz w:val="22"/>
          <w:szCs w:val="22"/>
        </w:rPr>
        <w:t>700 zgłoszeń</w:t>
      </w:r>
      <w:r>
        <w:rPr>
          <w:rFonts w:ascii="Calibri" w:hAnsi="Calibri"/>
          <w:color w:val="333333"/>
          <w:sz w:val="22"/>
          <w:szCs w:val="22"/>
        </w:rPr>
        <w:t> jury wybrało </w:t>
      </w:r>
      <w:r>
        <w:rPr>
          <w:rStyle w:val="Pogrubienie"/>
          <w:rFonts w:ascii="Calibri" w:hAnsi="Calibri"/>
          <w:color w:val="333333"/>
          <w:sz w:val="22"/>
          <w:szCs w:val="22"/>
        </w:rPr>
        <w:t>28 laureatów</w:t>
      </w:r>
      <w:r>
        <w:rPr>
          <w:rFonts w:ascii="Calibri" w:hAnsi="Calibri"/>
          <w:color w:val="333333"/>
          <w:sz w:val="22"/>
          <w:szCs w:val="22"/>
        </w:rPr>
        <w:t>. Gościem specjalnym gali finałowej była </w:t>
      </w:r>
      <w:r>
        <w:rPr>
          <w:rStyle w:val="Pogrubienie"/>
          <w:rFonts w:ascii="Calibri" w:hAnsi="Calibri"/>
          <w:color w:val="333333"/>
          <w:sz w:val="22"/>
          <w:szCs w:val="22"/>
        </w:rPr>
        <w:t>Natalia Kukulska</w:t>
      </w:r>
      <w:r>
        <w:rPr>
          <w:rFonts w:ascii="Calibri" w:hAnsi="Calibri"/>
          <w:color w:val="333333"/>
          <w:sz w:val="22"/>
          <w:szCs w:val="22"/>
        </w:rPr>
        <w:t>, zasiadająca również w jury konkursu. Artystce na scenie towarzyszył kompozytor i gitarzysta jazzowy </w:t>
      </w:r>
      <w:r>
        <w:rPr>
          <w:rStyle w:val="Pogrubienie"/>
          <w:rFonts w:ascii="Calibri" w:hAnsi="Calibri"/>
          <w:color w:val="333333"/>
          <w:sz w:val="22"/>
          <w:szCs w:val="22"/>
        </w:rPr>
        <w:t>Marek Napiórkowski</w:t>
      </w:r>
      <w:r>
        <w:rPr>
          <w:rFonts w:ascii="Calibri" w:hAnsi="Calibri"/>
          <w:color w:val="333333"/>
          <w:sz w:val="22"/>
          <w:szCs w:val="22"/>
        </w:rPr>
        <w:t>. Jeszcze tej wiosny nakładem </w:t>
      </w:r>
      <w:r>
        <w:rPr>
          <w:rStyle w:val="Pogrubienie"/>
          <w:rFonts w:ascii="Calibri" w:hAnsi="Calibri"/>
          <w:color w:val="333333"/>
          <w:sz w:val="22"/>
          <w:szCs w:val="22"/>
        </w:rPr>
        <w:t>Agencji Muzycznej Polskiego Radia</w:t>
      </w:r>
      <w:r>
        <w:rPr>
          <w:rFonts w:ascii="Calibri" w:hAnsi="Calibri"/>
          <w:color w:val="333333"/>
          <w:sz w:val="22"/>
          <w:szCs w:val="22"/>
        </w:rPr>
        <w:t> ukaże się </w:t>
      </w:r>
      <w:r>
        <w:rPr>
          <w:rStyle w:val="Pogrubienie"/>
          <w:rFonts w:ascii="Calibri" w:hAnsi="Calibri"/>
          <w:color w:val="333333"/>
          <w:sz w:val="22"/>
          <w:szCs w:val="22"/>
        </w:rPr>
        <w:t>dwupłytowy album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Style w:val="Pogrubienie"/>
          <w:rFonts w:ascii="Calibri" w:hAnsi="Calibri"/>
          <w:color w:val="333333"/>
          <w:sz w:val="22"/>
          <w:szCs w:val="22"/>
        </w:rPr>
        <w:t>„Głosem Dziecka vol. 1”</w:t>
      </w:r>
      <w:r>
        <w:rPr>
          <w:rFonts w:ascii="Calibri" w:hAnsi="Calibri"/>
          <w:color w:val="333333"/>
          <w:sz w:val="22"/>
          <w:szCs w:val="22"/>
        </w:rPr>
        <w:t> nagrany z udziałem laureatów konkursu z ubiegłego roku. </w:t>
      </w:r>
    </w:p>
    <w:p w:rsidR="00FD1A5B" w:rsidRDefault="00FD1A5B" w:rsidP="00FD1A5B">
      <w:pPr>
        <w:shd w:val="clear" w:color="auto" w:fill="FFFFFF"/>
        <w:rPr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Segoe UI Symbol" w:hAnsi="Segoe UI Symbol"/>
          <w:color w:val="333333"/>
          <w:sz w:val="22"/>
          <w:szCs w:val="22"/>
          <w:shd w:val="clear" w:color="auto" w:fill="FFFFFF"/>
        </w:rPr>
        <w:t>🔶</w:t>
      </w:r>
      <w:r>
        <w:rPr>
          <w:rStyle w:val="Pogrubienie"/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 xml:space="preserve">Więcej informacji, formularz zgłoszeniowy oraz regulamin konkursu: </w:t>
      </w:r>
      <w:hyperlink r:id="rId9" w:history="1">
        <w:r>
          <w:rPr>
            <w:rStyle w:val="Hipercze"/>
            <w:rFonts w:ascii="Calibri" w:hAnsi="Calibri"/>
            <w:sz w:val="22"/>
            <w:szCs w:val="22"/>
          </w:rPr>
          <w:t>konkurstalentow.polskieradio.pl</w:t>
        </w:r>
      </w:hyperlink>
      <w:r>
        <w:rPr>
          <w:rFonts w:ascii="Calibri" w:hAnsi="Calibri"/>
          <w:color w:val="333333"/>
          <w:sz w:val="22"/>
          <w:szCs w:val="22"/>
        </w:rPr>
        <w:t>.</w:t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Fonts w:ascii="Segoe UI Symbol" w:hAnsi="Segoe UI Symbol"/>
          <w:color w:val="333333"/>
          <w:sz w:val="22"/>
          <w:szCs w:val="22"/>
        </w:rPr>
        <w:t>🔶</w:t>
      </w:r>
      <w:r>
        <w:rPr>
          <w:rFonts w:ascii="Calibri" w:hAnsi="Calibri"/>
          <w:color w:val="333333"/>
          <w:sz w:val="22"/>
          <w:szCs w:val="22"/>
        </w:rPr>
        <w:t xml:space="preserve"> Grafiki i animacja </w:t>
      </w:r>
      <w:hyperlink r:id="rId10" w:history="1">
        <w:r>
          <w:rPr>
            <w:rStyle w:val="Hipercze"/>
            <w:rFonts w:ascii="Calibri" w:hAnsi="Calibri"/>
            <w:sz w:val="22"/>
            <w:szCs w:val="22"/>
          </w:rPr>
          <w:t>do pobrania.​</w:t>
        </w:r>
      </w:hyperlink>
    </w:p>
    <w:p w:rsidR="00FD1A5B" w:rsidRDefault="00FD1A5B" w:rsidP="00FD1A5B">
      <w:pPr>
        <w:pStyle w:val="NormalnyWeb"/>
        <w:shd w:val="clear" w:color="auto" w:fill="FFFFFF"/>
        <w:jc w:val="center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center"/>
        <w:rPr>
          <w:rFonts w:ascii="Calibri" w:hAnsi="Calibri"/>
          <w:color w:val="212121"/>
        </w:rPr>
      </w:pPr>
      <w:r>
        <w:rPr>
          <w:rStyle w:val="Pogrubienie"/>
          <w:rFonts w:ascii="Calibri" w:hAnsi="Calibri"/>
          <w:color w:val="333333"/>
          <w:sz w:val="22"/>
          <w:szCs w:val="22"/>
        </w:rPr>
        <w:t>***</w:t>
      </w:r>
    </w:p>
    <w:p w:rsidR="00FD1A5B" w:rsidRDefault="00FD1A5B" w:rsidP="00FD1A5B">
      <w:pPr>
        <w:pStyle w:val="NormalnyWeb"/>
        <w:shd w:val="clear" w:color="auto" w:fill="FFFFFF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333333"/>
          <w:sz w:val="20"/>
          <w:szCs w:val="20"/>
          <w:shd w:val="clear" w:color="auto" w:fill="FFFFFF"/>
        </w:rPr>
        <w:t>Polskie Radio Dzieciom wspiera akcję #</w:t>
      </w:r>
      <w:proofErr w:type="spellStart"/>
      <w:r>
        <w:rPr>
          <w:rFonts w:ascii="Calibri" w:hAnsi="Calibri"/>
          <w:color w:val="333333"/>
          <w:sz w:val="20"/>
          <w:szCs w:val="20"/>
          <w:shd w:val="clear" w:color="auto" w:fill="FFFFFF"/>
        </w:rPr>
        <w:t>ZostańWDomu</w:t>
      </w:r>
      <w:proofErr w:type="spellEnd"/>
      <w:r>
        <w:rPr>
          <w:rFonts w:ascii="Calibri" w:hAnsi="Calibri"/>
          <w:color w:val="333333"/>
          <w:sz w:val="20"/>
          <w:szCs w:val="20"/>
          <w:shd w:val="clear" w:color="auto" w:fill="FFFFFF"/>
        </w:rPr>
        <w:t xml:space="preserve"> i zachęca do słuchania audycji przez darmową aplikację mobilną, </w:t>
      </w:r>
      <w:proofErr w:type="spellStart"/>
      <w:r>
        <w:rPr>
          <w:rFonts w:ascii="Calibri" w:hAnsi="Calibri"/>
          <w:color w:val="333333"/>
          <w:sz w:val="20"/>
          <w:szCs w:val="20"/>
          <w:shd w:val="clear" w:color="auto" w:fill="FFFFFF"/>
        </w:rPr>
        <w:t>internet</w:t>
      </w:r>
      <w:proofErr w:type="spellEnd"/>
      <w:r>
        <w:rPr>
          <w:rFonts w:ascii="Calibri" w:hAnsi="Calibri"/>
          <w:color w:val="333333"/>
          <w:sz w:val="20"/>
          <w:szCs w:val="20"/>
          <w:shd w:val="clear" w:color="auto" w:fill="FFFFFF"/>
        </w:rPr>
        <w:t> </w:t>
      </w:r>
      <w:r>
        <w:rPr>
          <w:rFonts w:ascii="Calibri" w:hAnsi="Calibri"/>
          <w:color w:val="333333"/>
          <w:sz w:val="20"/>
          <w:szCs w:val="20"/>
          <w:shd w:val="clear" w:color="auto" w:fill="FFFFFF"/>
        </w:rPr>
        <w:br/>
        <w:t>i odbiorniki DAB+</w:t>
      </w:r>
      <w:r>
        <w:rPr>
          <w:rFonts w:ascii="Calibri" w:hAnsi="Calibri"/>
          <w:color w:val="333333"/>
          <w:sz w:val="20"/>
          <w:szCs w:val="20"/>
        </w:rPr>
        <w:t>. Każdego tygodnia Polskie Radio Dzieciom emituje </w:t>
      </w:r>
      <w:r>
        <w:rPr>
          <w:rStyle w:val="Pogrubienie"/>
          <w:rFonts w:ascii="Calibri" w:hAnsi="Calibri"/>
          <w:color w:val="333333"/>
          <w:sz w:val="20"/>
          <w:szCs w:val="20"/>
        </w:rPr>
        <w:t>ponad 100 premierowych audycji</w:t>
      </w:r>
      <w:r>
        <w:rPr>
          <w:rFonts w:ascii="Calibri" w:hAnsi="Calibri"/>
          <w:color w:val="333333"/>
          <w:sz w:val="20"/>
          <w:szCs w:val="20"/>
        </w:rPr>
        <w:t> dla dzieci i rodziców, w tym m.in. audycje edukacyjne, podróżnicze, kulturalne i rozrywkowe oraz bajki, słuchowiska i podcasty. Dziennikarze </w:t>
      </w:r>
      <w:r>
        <w:rPr>
          <w:rStyle w:val="Pogrubienie"/>
          <w:rFonts w:ascii="Calibri" w:hAnsi="Calibri"/>
          <w:color w:val="333333"/>
          <w:sz w:val="20"/>
          <w:szCs w:val="20"/>
        </w:rPr>
        <w:t>Polskiego Radia Dzieciom</w:t>
      </w:r>
      <w:r>
        <w:rPr>
          <w:rFonts w:ascii="Calibri" w:hAnsi="Calibri"/>
          <w:color w:val="333333"/>
          <w:sz w:val="20"/>
          <w:szCs w:val="20"/>
        </w:rPr>
        <w:t> za pośrednictwem mediów społecznościowych angażują słuchaczy do aktywnego udziału w audycjach oraz zachęcają do wspólnej zabawy w licznych konkursach i zagadkach udostępnianych w formie kolorowych grafik. Wszystkie audycje Polskiego Radia Dzieciom są źródłem wszechstronnej wiedzy, rozwijają w dzieciach wrażliwość na dźwięki i są bezpieczne – chronią najmłodszych przed niechcianymi bodźcami i informacjami, ponieważ </w:t>
      </w:r>
      <w:r>
        <w:rPr>
          <w:rStyle w:val="Pogrubienie"/>
          <w:rFonts w:ascii="Calibri" w:hAnsi="Calibri"/>
          <w:color w:val="333333"/>
          <w:sz w:val="20"/>
          <w:szCs w:val="20"/>
        </w:rPr>
        <w:t>stacja nie emituje żadnych reklam! </w:t>
      </w:r>
      <w:r>
        <w:rPr>
          <w:rFonts w:ascii="Calibri" w:hAnsi="Calibri"/>
          <w:color w:val="333333"/>
          <w:sz w:val="20"/>
          <w:szCs w:val="20"/>
        </w:rPr>
        <w:t xml:space="preserve">Dostępna w </w:t>
      </w:r>
      <w:proofErr w:type="spellStart"/>
      <w:r>
        <w:rPr>
          <w:rFonts w:ascii="Calibri" w:hAnsi="Calibri"/>
          <w:color w:val="333333"/>
          <w:sz w:val="20"/>
          <w:szCs w:val="20"/>
        </w:rPr>
        <w:t>internecie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szczegółowa </w:t>
      </w:r>
      <w:hyperlink r:id="rId11" w:tgtFrame="_blank" w:history="1">
        <w:r>
          <w:rPr>
            <w:rStyle w:val="Hipercze"/>
            <w:rFonts w:ascii="Calibri" w:hAnsi="Calibri"/>
            <w:sz w:val="20"/>
            <w:szCs w:val="20"/>
          </w:rPr>
          <w:t>ramówka</w:t>
        </w:r>
      </w:hyperlink>
      <w:r>
        <w:rPr>
          <w:rFonts w:ascii="Calibri" w:hAnsi="Calibri"/>
          <w:color w:val="333333"/>
          <w:sz w:val="20"/>
          <w:szCs w:val="20"/>
        </w:rPr>
        <w:t> pozwoli rodzicom na dokładne zaplanowanie dnia razem z Polskim Radiem Dzieciom!</w:t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jc w:val="center"/>
        <w:rPr>
          <w:rFonts w:ascii="Calibri" w:hAnsi="Calibri"/>
          <w:color w:val="212121"/>
        </w:rPr>
      </w:pPr>
      <w:r>
        <w:rPr>
          <w:rFonts w:ascii="Calibri" w:hAnsi="Calibri"/>
          <w:noProof/>
          <w:color w:val="333333"/>
        </w:rPr>
        <w:drawing>
          <wp:inline distT="0" distB="0" distL="0" distR="0">
            <wp:extent cx="5305425" cy="2981325"/>
            <wp:effectExtent l="0" t="0" r="9525" b="9525"/>
            <wp:docPr id="2" name="Obraz 2" descr="cid:image003.jpg@01D61E16.F9E42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1E16.F9E422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Style w:val="Uwydatnienie"/>
          <w:rFonts w:ascii="Calibri" w:hAnsi="Calibri"/>
          <w:color w:val="333333"/>
          <w:sz w:val="22"/>
          <w:szCs w:val="22"/>
        </w:rPr>
        <w:t> </w:t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Style w:val="Uwydatnienie"/>
          <w:rFonts w:ascii="Calibri" w:hAnsi="Calibri"/>
          <w:color w:val="333333"/>
          <w:sz w:val="22"/>
          <w:szCs w:val="22"/>
        </w:rPr>
        <w:t>Z pozdrowieniami</w:t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color w:val="333333"/>
        </w:rPr>
        <w:t> </w:t>
      </w: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Style w:val="Pogrubienie"/>
          <w:rFonts w:ascii="Calibri" w:hAnsi="Calibri"/>
          <w:color w:val="FF0000"/>
          <w:sz w:val="22"/>
          <w:szCs w:val="22"/>
        </w:rPr>
        <w:lastRenderedPageBreak/>
        <w:t>Kaja Zemła</w:t>
      </w:r>
      <w:r>
        <w:rPr>
          <w:rFonts w:ascii="Calibri" w:hAnsi="Calibri"/>
          <w:color w:val="FF0000"/>
          <w:sz w:val="22"/>
          <w:szCs w:val="22"/>
        </w:rPr>
        <w:br/>
        <w:t>Starszy specjalista ds. public relations</w:t>
      </w:r>
      <w:r>
        <w:rPr>
          <w:rFonts w:ascii="Calibri" w:hAnsi="Calibri"/>
          <w:color w:val="333333"/>
          <w:sz w:val="22"/>
          <w:szCs w:val="22"/>
        </w:rPr>
        <w:br/>
      </w:r>
      <w:hyperlink r:id="rId14" w:history="1">
        <w:r>
          <w:rPr>
            <w:rStyle w:val="Hipercze"/>
            <w:rFonts w:ascii="Calibri" w:hAnsi="Calibri"/>
            <w:sz w:val="22"/>
            <w:szCs w:val="22"/>
          </w:rPr>
          <w:t>kaja.zemla@polskieradio.pl</w:t>
        </w:r>
      </w:hyperlink>
      <w:r>
        <w:rPr>
          <w:rFonts w:ascii="Calibri" w:hAnsi="Calibri"/>
          <w:color w:val="333333"/>
          <w:sz w:val="22"/>
          <w:szCs w:val="22"/>
        </w:rPr>
        <w:br/>
      </w:r>
      <w:r>
        <w:rPr>
          <w:rFonts w:ascii="Calibri" w:hAnsi="Calibri"/>
          <w:color w:val="FF0000"/>
          <w:sz w:val="22"/>
          <w:szCs w:val="22"/>
        </w:rPr>
        <w:t>tel. + 48 22 645 55 02 • tel. kom. + 48 735 993 777</w:t>
      </w:r>
      <w:r>
        <w:rPr>
          <w:rFonts w:ascii="Calibri" w:hAnsi="Calibri"/>
          <w:color w:val="FF0000"/>
          <w:sz w:val="22"/>
          <w:szCs w:val="22"/>
        </w:rPr>
        <w:br/>
        <w:t>-------------------------------------------------------------</w:t>
      </w:r>
      <w:r>
        <w:rPr>
          <w:rFonts w:ascii="Calibri" w:hAnsi="Calibri"/>
          <w:color w:val="FF0000"/>
          <w:sz w:val="22"/>
          <w:szCs w:val="22"/>
        </w:rPr>
        <w:br/>
      </w:r>
      <w:r>
        <w:rPr>
          <w:rStyle w:val="Pogrubienie"/>
          <w:rFonts w:ascii="Calibri" w:hAnsi="Calibri"/>
          <w:color w:val="FF0000"/>
          <w:sz w:val="22"/>
          <w:szCs w:val="22"/>
        </w:rPr>
        <w:t>Polskie Radio S.A. • Agencja Promocji</w:t>
      </w:r>
      <w:r>
        <w:rPr>
          <w:rFonts w:ascii="Calibri" w:hAnsi="Calibri"/>
          <w:color w:val="FF0000"/>
          <w:sz w:val="22"/>
          <w:szCs w:val="22"/>
        </w:rPr>
        <w:br/>
        <w:t>al. Niepodległości 77/85, 00-977</w:t>
      </w:r>
      <w:r>
        <w:rPr>
          <w:rFonts w:ascii="Calibri" w:hAnsi="Calibri"/>
          <w:color w:val="333333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Warszawa</w:t>
      </w:r>
      <w:r>
        <w:rPr>
          <w:rFonts w:ascii="Calibri" w:hAnsi="Calibri"/>
          <w:color w:val="333333"/>
          <w:sz w:val="22"/>
          <w:szCs w:val="22"/>
        </w:rPr>
        <w:br/>
      </w:r>
      <w:hyperlink r:id="rId15" w:history="1">
        <w:r>
          <w:rPr>
            <w:rStyle w:val="Hipercze"/>
            <w:rFonts w:ascii="Calibri" w:hAnsi="Calibri"/>
            <w:sz w:val="22"/>
            <w:szCs w:val="22"/>
          </w:rPr>
          <w:t>http://www.polskieradio.pl</w:t>
        </w:r>
      </w:hyperlink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  <w:r>
        <w:rPr>
          <w:rFonts w:ascii="Calibri" w:hAnsi="Calibri"/>
          <w:noProof/>
          <w:color w:val="333333"/>
        </w:rPr>
        <w:drawing>
          <wp:inline distT="0" distB="0" distL="0" distR="0">
            <wp:extent cx="2352675" cy="828675"/>
            <wp:effectExtent l="0" t="0" r="9525" b="9525"/>
            <wp:docPr id="1" name="Obraz 1" descr="cid:image004.jpg@01D61E16.F9E42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61E16.F9E422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5B" w:rsidRDefault="00FD1A5B" w:rsidP="00FD1A5B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FD1A5B" w:rsidRDefault="00FD1A5B" w:rsidP="00FD1A5B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D1A5B" w:rsidRDefault="00FD1A5B" w:rsidP="00FD1A5B">
      <w:pPr>
        <w:pStyle w:val="NormalnyWeb"/>
        <w:shd w:val="clear" w:color="auto" w:fill="FFFFFF"/>
        <w:rPr>
          <w:rFonts w:ascii="Calibri" w:hAnsi="Calibri"/>
          <w:color w:val="212121"/>
        </w:rPr>
      </w:pPr>
    </w:p>
    <w:p w:rsidR="006D6AA5" w:rsidRDefault="006D6AA5">
      <w:bookmarkStart w:id="0" w:name="_GoBack"/>
      <w:bookmarkEnd w:id="0"/>
    </w:p>
    <w:sectPr w:rsidR="006D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B"/>
    <w:rsid w:val="006D6AA5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0EC6-5B6F-4943-B052-1875C8A8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A5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1A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1A5B"/>
  </w:style>
  <w:style w:type="character" w:styleId="Pogrubienie">
    <w:name w:val="Strong"/>
    <w:basedOn w:val="Domylnaczcionkaakapitu"/>
    <w:uiPriority w:val="22"/>
    <w:qFormat/>
    <w:rsid w:val="00FD1A5B"/>
    <w:rPr>
      <w:b/>
      <w:bCs/>
    </w:rPr>
  </w:style>
  <w:style w:type="character" w:styleId="Uwydatnienie">
    <w:name w:val="Emphasis"/>
    <w:basedOn w:val="Domylnaczcionkaakapitu"/>
    <w:uiPriority w:val="20"/>
    <w:qFormat/>
    <w:rsid w:val="00FD1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talentow.polskieradio.pl" TargetMode="External"/><Relationship Id="rId13" Type="http://schemas.openxmlformats.org/officeDocument/2006/relationships/image" Target="cid:image003.jpg@01D61E16.F9E422C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1E16.F9E422C0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4.jpg@01D61E16.F9E422C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tatic.prsa.pl/6a40dbc3-2875-4f40-b8d3-4987eab82853.file" TargetMode="External"/><Relationship Id="rId5" Type="http://schemas.openxmlformats.org/officeDocument/2006/relationships/image" Target="cid:image001.jpg@01D61E16.F9E422C0" TargetMode="External"/><Relationship Id="rId15" Type="http://schemas.openxmlformats.org/officeDocument/2006/relationships/hyperlink" Target="http://www.polskieradio.pl/" TargetMode="External"/><Relationship Id="rId10" Type="http://schemas.openxmlformats.org/officeDocument/2006/relationships/hyperlink" Target="https://we.tl/t-coPAQl0dG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konkurstalentow.polskieradio.pl/" TargetMode="External"/><Relationship Id="rId14" Type="http://schemas.openxmlformats.org/officeDocument/2006/relationships/hyperlink" Target="mailto:kaja.zemla@polskierad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3680</Characters>
  <Application>Microsoft Office Word</Application>
  <DocSecurity>0</DocSecurity>
  <Lines>30</Lines>
  <Paragraphs>8</Paragraphs>
  <ScaleCrop>false</ScaleCrop>
  <Company>Polskie Radio S.A.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Szczurko Justyna</dc:creator>
  <cp:keywords/>
  <dc:description/>
  <cp:lastModifiedBy>Szczurko Justyna</cp:lastModifiedBy>
  <cp:revision>1</cp:revision>
  <dcterms:created xsi:type="dcterms:W3CDTF">2020-04-29T10:52:00Z</dcterms:created>
  <dcterms:modified xsi:type="dcterms:W3CDTF">2020-04-29T10:53:00Z</dcterms:modified>
</cp:coreProperties>
</file>